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397F6A" w:rsidRPr="00397F6A" w14:paraId="423E970B" w14:textId="77777777" w:rsidTr="00214E69">
        <w:trPr>
          <w:trHeight w:val="259"/>
          <w:jc w:val="center"/>
        </w:trPr>
        <w:tc>
          <w:tcPr>
            <w:tcW w:w="3259" w:type="dxa"/>
            <w:shd w:val="clear" w:color="auto" w:fill="auto"/>
          </w:tcPr>
          <w:p w14:paraId="1A86B410" w14:textId="77777777" w:rsidR="00397F6A" w:rsidRPr="00397F6A" w:rsidRDefault="00397F6A" w:rsidP="0034592E">
            <w:pPr>
              <w:spacing w:line="239" w:lineRule="exact"/>
              <w:ind w:right="92"/>
              <w:rPr>
                <w:rFonts w:ascii="Times New Roman" w:eastAsia="Caladea" w:hAnsi="Times New Roman" w:cs="Times New Roman"/>
                <w:b/>
                <w:lang w:val="tr-TR"/>
              </w:rPr>
            </w:pPr>
            <w:r w:rsidRPr="00397F6A">
              <w:rPr>
                <w:rFonts w:ascii="Times New Roman" w:eastAsia="Caladea" w:hAnsi="Times New Roman" w:cs="Times New Roman"/>
                <w:b/>
                <w:lang w:val="tr-TR"/>
              </w:rPr>
              <w:t>Birimi</w:t>
            </w:r>
          </w:p>
        </w:tc>
        <w:tc>
          <w:tcPr>
            <w:tcW w:w="6380" w:type="dxa"/>
          </w:tcPr>
          <w:p w14:paraId="3CB68CA6" w14:textId="77777777" w:rsidR="00397F6A" w:rsidRPr="00397F6A" w:rsidRDefault="00397F6A" w:rsidP="0034592E">
            <w:pPr>
              <w:spacing w:line="239" w:lineRule="exact"/>
              <w:ind w:left="107"/>
              <w:rPr>
                <w:rFonts w:ascii="Times New Roman" w:eastAsia="Caladea" w:hAnsi="Times New Roman" w:cs="Times New Roman"/>
                <w:lang w:val="tr-TR"/>
              </w:rPr>
            </w:pPr>
            <w:r w:rsidRPr="00397F6A">
              <w:rPr>
                <w:rFonts w:ascii="Times New Roman" w:eastAsia="Caladea" w:hAnsi="Times New Roman" w:cs="Times New Roman"/>
                <w:lang w:val="tr-TR"/>
              </w:rPr>
              <w:t>Yapı İşleri ve Teknik Daire Başkanlığı</w:t>
            </w:r>
          </w:p>
        </w:tc>
      </w:tr>
      <w:tr w:rsidR="00397F6A" w:rsidRPr="00397F6A" w14:paraId="2AC5D4D5" w14:textId="77777777" w:rsidTr="00214E69">
        <w:trPr>
          <w:trHeight w:val="256"/>
          <w:jc w:val="center"/>
        </w:trPr>
        <w:tc>
          <w:tcPr>
            <w:tcW w:w="3259" w:type="dxa"/>
            <w:shd w:val="clear" w:color="auto" w:fill="auto"/>
          </w:tcPr>
          <w:p w14:paraId="7635598F" w14:textId="77777777" w:rsidR="00397F6A" w:rsidRPr="00397F6A" w:rsidRDefault="00397F6A" w:rsidP="0034592E">
            <w:pPr>
              <w:spacing w:line="236" w:lineRule="exact"/>
              <w:ind w:right="92"/>
              <w:rPr>
                <w:rFonts w:ascii="Times New Roman" w:eastAsia="Caladea" w:hAnsi="Times New Roman" w:cs="Times New Roman"/>
                <w:b/>
                <w:lang w:val="tr-TR"/>
              </w:rPr>
            </w:pPr>
            <w:r w:rsidRPr="00397F6A">
              <w:rPr>
                <w:rFonts w:ascii="Times New Roman" w:eastAsia="Caladea" w:hAnsi="Times New Roman" w:cs="Times New Roman"/>
                <w:b/>
                <w:lang w:val="tr-TR"/>
              </w:rPr>
              <w:t>Görev Unvanı</w:t>
            </w:r>
          </w:p>
        </w:tc>
        <w:tc>
          <w:tcPr>
            <w:tcW w:w="6380" w:type="dxa"/>
          </w:tcPr>
          <w:p w14:paraId="77B9B79C" w14:textId="77777777" w:rsidR="00397F6A" w:rsidRPr="00397F6A" w:rsidRDefault="00397F6A" w:rsidP="0034592E">
            <w:pPr>
              <w:spacing w:line="236" w:lineRule="exact"/>
              <w:ind w:left="107"/>
              <w:rPr>
                <w:rFonts w:ascii="Times New Roman" w:eastAsia="Caladea" w:hAnsi="Times New Roman" w:cs="Times New Roman"/>
                <w:lang w:val="tr-TR"/>
              </w:rPr>
            </w:pPr>
            <w:r w:rsidRPr="00397F6A">
              <w:rPr>
                <w:rFonts w:ascii="Times New Roman" w:eastAsia="Caladea" w:hAnsi="Times New Roman" w:cs="Times New Roman"/>
                <w:lang w:val="tr-TR"/>
              </w:rPr>
              <w:t>Elektrik Elektronik Mühendisi</w:t>
            </w:r>
          </w:p>
        </w:tc>
      </w:tr>
      <w:tr w:rsidR="00397F6A" w:rsidRPr="00397F6A" w14:paraId="31B27DCF" w14:textId="77777777" w:rsidTr="00214E69">
        <w:trPr>
          <w:trHeight w:val="258"/>
          <w:jc w:val="center"/>
        </w:trPr>
        <w:tc>
          <w:tcPr>
            <w:tcW w:w="3259" w:type="dxa"/>
            <w:shd w:val="clear" w:color="auto" w:fill="auto"/>
          </w:tcPr>
          <w:p w14:paraId="0282BE48" w14:textId="77777777" w:rsidR="00397F6A" w:rsidRPr="00397F6A" w:rsidRDefault="00397F6A" w:rsidP="0034592E">
            <w:pPr>
              <w:spacing w:line="239" w:lineRule="exact"/>
              <w:ind w:right="92"/>
              <w:rPr>
                <w:rFonts w:ascii="Times New Roman" w:eastAsia="Caladea" w:hAnsi="Times New Roman" w:cs="Times New Roman"/>
                <w:b/>
                <w:lang w:val="tr-TR"/>
              </w:rPr>
            </w:pPr>
            <w:r w:rsidRPr="00397F6A">
              <w:rPr>
                <w:rFonts w:ascii="Times New Roman" w:eastAsia="Caladea" w:hAnsi="Times New Roman" w:cs="Times New Roman"/>
                <w:b/>
                <w:lang w:val="tr-TR"/>
              </w:rPr>
              <w:t>En Yakın Yönetici</w:t>
            </w:r>
          </w:p>
        </w:tc>
        <w:tc>
          <w:tcPr>
            <w:tcW w:w="6380" w:type="dxa"/>
          </w:tcPr>
          <w:p w14:paraId="6CCA8DE5" w14:textId="77777777" w:rsidR="00397F6A" w:rsidRPr="00397F6A" w:rsidRDefault="00397F6A" w:rsidP="0034592E">
            <w:pPr>
              <w:spacing w:line="239" w:lineRule="exact"/>
              <w:ind w:left="107"/>
              <w:rPr>
                <w:rFonts w:ascii="Times New Roman" w:eastAsia="Caladea" w:hAnsi="Times New Roman" w:cs="Times New Roman"/>
                <w:lang w:val="tr-TR"/>
              </w:rPr>
            </w:pPr>
            <w:r w:rsidRPr="00397F6A">
              <w:rPr>
                <w:rFonts w:ascii="Times New Roman" w:eastAsia="Caladea" w:hAnsi="Times New Roman" w:cs="Times New Roman"/>
                <w:lang w:val="tr-TR"/>
              </w:rPr>
              <w:t>Şube Müdürü</w:t>
            </w:r>
          </w:p>
        </w:tc>
      </w:tr>
      <w:tr w:rsidR="00397F6A" w:rsidRPr="00397F6A" w14:paraId="2C6431F1" w14:textId="77777777" w:rsidTr="00214E69">
        <w:trPr>
          <w:trHeight w:val="258"/>
          <w:jc w:val="center"/>
        </w:trPr>
        <w:tc>
          <w:tcPr>
            <w:tcW w:w="3259" w:type="dxa"/>
            <w:shd w:val="clear" w:color="auto" w:fill="auto"/>
          </w:tcPr>
          <w:p w14:paraId="27914318" w14:textId="77777777" w:rsidR="00397F6A" w:rsidRPr="00397F6A" w:rsidRDefault="00397F6A" w:rsidP="0034592E">
            <w:pPr>
              <w:spacing w:line="239" w:lineRule="exact"/>
              <w:ind w:right="94"/>
              <w:rPr>
                <w:rFonts w:ascii="Times New Roman" w:eastAsia="Caladea" w:hAnsi="Times New Roman" w:cs="Times New Roman"/>
                <w:b/>
                <w:lang w:val="tr-TR"/>
              </w:rPr>
            </w:pPr>
            <w:r w:rsidRPr="00397F6A">
              <w:rPr>
                <w:rFonts w:ascii="Times New Roman" w:eastAsia="Caladea" w:hAnsi="Times New Roman" w:cs="Times New Roman"/>
                <w:b/>
                <w:lang w:val="tr-TR"/>
              </w:rPr>
              <w:t>Yokluğunda Vekâlet Edecek</w:t>
            </w:r>
          </w:p>
        </w:tc>
        <w:tc>
          <w:tcPr>
            <w:tcW w:w="6380" w:type="dxa"/>
          </w:tcPr>
          <w:p w14:paraId="0AC7C1D8" w14:textId="77777777" w:rsidR="00397F6A" w:rsidRPr="00397F6A" w:rsidRDefault="00397F6A" w:rsidP="0034592E">
            <w:pPr>
              <w:spacing w:line="239" w:lineRule="exact"/>
              <w:ind w:left="107"/>
              <w:rPr>
                <w:rFonts w:ascii="Times New Roman" w:eastAsia="Caladea" w:hAnsi="Times New Roman" w:cs="Times New Roman"/>
                <w:lang w:val="tr-TR"/>
              </w:rPr>
            </w:pPr>
            <w:r w:rsidRPr="00397F6A">
              <w:rPr>
                <w:rFonts w:ascii="Times New Roman" w:eastAsia="Caladea" w:hAnsi="Times New Roman" w:cs="Times New Roman"/>
                <w:lang w:val="tr-TR"/>
              </w:rPr>
              <w:t>Görevlendirilen Personel</w:t>
            </w:r>
          </w:p>
        </w:tc>
      </w:tr>
    </w:tbl>
    <w:p w14:paraId="1ADCC66A" w14:textId="77777777" w:rsidR="00397F6A" w:rsidRPr="00397F6A" w:rsidRDefault="00397F6A" w:rsidP="00397F6A">
      <w:pPr>
        <w:widowControl w:val="0"/>
        <w:autoSpaceDE w:val="0"/>
        <w:autoSpaceDN w:val="0"/>
        <w:spacing w:before="10"/>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397F6A" w:rsidRPr="00397F6A" w14:paraId="0631BE71" w14:textId="77777777" w:rsidTr="00214E69">
        <w:trPr>
          <w:trHeight w:val="258"/>
          <w:jc w:val="center"/>
        </w:trPr>
        <w:tc>
          <w:tcPr>
            <w:tcW w:w="9636" w:type="dxa"/>
            <w:shd w:val="clear" w:color="auto" w:fill="auto"/>
          </w:tcPr>
          <w:p w14:paraId="22B49E83" w14:textId="77777777" w:rsidR="00397F6A" w:rsidRPr="00397F6A" w:rsidRDefault="00397F6A" w:rsidP="0034592E">
            <w:pPr>
              <w:spacing w:line="239" w:lineRule="exact"/>
              <w:ind w:left="3275" w:right="3261"/>
              <w:rPr>
                <w:rFonts w:ascii="Times New Roman" w:eastAsia="Caladea" w:hAnsi="Times New Roman" w:cs="Times New Roman"/>
                <w:b/>
                <w:lang w:val="tr-TR"/>
              </w:rPr>
            </w:pPr>
            <w:r w:rsidRPr="00397F6A">
              <w:rPr>
                <w:rFonts w:ascii="Times New Roman" w:eastAsia="Caladea" w:hAnsi="Times New Roman" w:cs="Times New Roman"/>
                <w:b/>
                <w:lang w:val="tr-TR"/>
              </w:rPr>
              <w:t>Görevin/İşin Kısa Tanımı</w:t>
            </w:r>
          </w:p>
        </w:tc>
      </w:tr>
      <w:tr w:rsidR="00397F6A" w:rsidRPr="00397F6A" w14:paraId="5EB8440E" w14:textId="77777777" w:rsidTr="0034592E">
        <w:trPr>
          <w:trHeight w:val="1288"/>
          <w:jc w:val="center"/>
        </w:trPr>
        <w:tc>
          <w:tcPr>
            <w:tcW w:w="9636" w:type="dxa"/>
          </w:tcPr>
          <w:p w14:paraId="3D63A707" w14:textId="77777777" w:rsidR="00397F6A" w:rsidRPr="00397F6A" w:rsidRDefault="00397F6A" w:rsidP="0034592E">
            <w:pPr>
              <w:spacing w:before="10"/>
              <w:rPr>
                <w:rFonts w:ascii="Times New Roman" w:eastAsia="Caladea" w:hAnsi="Times New Roman" w:cs="Times New Roman"/>
                <w:b/>
                <w:lang w:val="tr-TR"/>
              </w:rPr>
            </w:pPr>
          </w:p>
          <w:p w14:paraId="330B974D" w14:textId="77777777" w:rsidR="00397F6A" w:rsidRPr="00397F6A" w:rsidRDefault="00397F6A" w:rsidP="0034592E">
            <w:pPr>
              <w:ind w:left="110" w:right="93"/>
              <w:rPr>
                <w:rFonts w:ascii="Times New Roman" w:eastAsia="Caladea" w:hAnsi="Times New Roman" w:cs="Times New Roman"/>
                <w:lang w:val="tr-TR"/>
              </w:rPr>
            </w:pPr>
            <w:r w:rsidRPr="00397F6A">
              <w:rPr>
                <w:rFonts w:ascii="Times New Roman" w:eastAsia="Caladea" w:hAnsi="Times New Roman" w:cs="Times New Roman"/>
                <w:lang w:val="tr-TR"/>
              </w:rPr>
              <w:t>Kayseri Üniversitesi üst yönetimi tarafından belirlenen amaç ve ilkelere uygun olarak; Üniversite genelinde enerji ihtiyacını karşılayan mevcut tesislerin işletme, bakım ve yenilenmesi işlerinde görev almak.</w:t>
            </w:r>
          </w:p>
        </w:tc>
      </w:tr>
    </w:tbl>
    <w:p w14:paraId="5E17BA2E" w14:textId="77777777" w:rsidR="00397F6A" w:rsidRPr="00397F6A" w:rsidRDefault="00397F6A" w:rsidP="00397F6A">
      <w:pPr>
        <w:widowControl w:val="0"/>
        <w:autoSpaceDE w:val="0"/>
        <w:autoSpaceDN w:val="0"/>
        <w:spacing w:before="1"/>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397F6A" w:rsidRPr="00397F6A" w14:paraId="0D26E3DC" w14:textId="77777777" w:rsidTr="00071FC6">
        <w:trPr>
          <w:trHeight w:val="258"/>
          <w:jc w:val="center"/>
        </w:trPr>
        <w:tc>
          <w:tcPr>
            <w:tcW w:w="9636" w:type="dxa"/>
            <w:shd w:val="clear" w:color="auto" w:fill="auto"/>
          </w:tcPr>
          <w:p w14:paraId="4F4E6288" w14:textId="77777777" w:rsidR="00397F6A" w:rsidRPr="00397F6A" w:rsidRDefault="00397F6A" w:rsidP="0034592E">
            <w:pPr>
              <w:spacing w:line="239" w:lineRule="exact"/>
              <w:ind w:left="3275" w:right="3266"/>
              <w:rPr>
                <w:rFonts w:ascii="Times New Roman" w:eastAsia="Caladea" w:hAnsi="Times New Roman" w:cs="Times New Roman"/>
                <w:b/>
                <w:lang w:val="tr-TR"/>
              </w:rPr>
            </w:pPr>
            <w:r w:rsidRPr="00397F6A">
              <w:rPr>
                <w:rFonts w:ascii="Times New Roman" w:eastAsia="Caladea" w:hAnsi="Times New Roman" w:cs="Times New Roman"/>
                <w:b/>
                <w:lang w:val="tr-TR"/>
              </w:rPr>
              <w:t>Görev, Yetki ve Sorumluluklar</w:t>
            </w:r>
          </w:p>
        </w:tc>
      </w:tr>
      <w:tr w:rsidR="00397F6A" w:rsidRPr="00397F6A" w14:paraId="334138FF" w14:textId="77777777" w:rsidTr="0034592E">
        <w:trPr>
          <w:trHeight w:val="5256"/>
          <w:jc w:val="center"/>
        </w:trPr>
        <w:tc>
          <w:tcPr>
            <w:tcW w:w="9636" w:type="dxa"/>
          </w:tcPr>
          <w:p w14:paraId="28002A58"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b/>
                <w:bCs/>
                <w:lang w:val="tr-TR" w:eastAsia="tr-TR"/>
              </w:rPr>
              <w:br/>
            </w:r>
            <w:r w:rsidRPr="00397F6A">
              <w:rPr>
                <w:rFonts w:ascii="Times New Roman" w:hAnsi="Times New Roman" w:cs="Times New Roman"/>
                <w:lang w:val="tr-TR" w:eastAsia="tr-TR"/>
              </w:rPr>
              <w:t>1- Üniversite genelinde enerji ihtiyacını karşılayan mevcut tesislerin işletme, bakım ve yenilenmesi işlerinde görev almak,</w:t>
            </w:r>
          </w:p>
          <w:p w14:paraId="29652705"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 Yeni yapılacak tesislerin plan ve projelerini hazırlamak,</w:t>
            </w:r>
          </w:p>
          <w:p w14:paraId="2896B55F"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 xml:space="preserve">3- Hizmet alanına giren konularda proje, metraj cetvelleri, yaklaşık maliyet, mahal listeleri, </w:t>
            </w:r>
            <w:proofErr w:type="spellStart"/>
            <w:r w:rsidRPr="00397F6A">
              <w:rPr>
                <w:rFonts w:ascii="Times New Roman" w:hAnsi="Times New Roman" w:cs="Times New Roman"/>
                <w:lang w:val="tr-TR" w:eastAsia="tr-TR"/>
              </w:rPr>
              <w:t>pursantaj</w:t>
            </w:r>
            <w:proofErr w:type="spellEnd"/>
            <w:r w:rsidRPr="00397F6A">
              <w:rPr>
                <w:rFonts w:ascii="Times New Roman" w:hAnsi="Times New Roman" w:cs="Times New Roman"/>
                <w:lang w:val="tr-TR" w:eastAsia="tr-TR"/>
              </w:rPr>
              <w:t xml:space="preserve"> cetveli, fiyat analizi ve teknik şartnameler düzenlemek ve ihaleye çıkacak işlerin ihale dosyasını hazırlamak,</w:t>
            </w:r>
          </w:p>
          <w:p w14:paraId="38B8CD16"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4- Elektrik tesislerinde işletme ve bakım sorumluluğunu üstlenmek, gerekli manevraları planlamak ve uygulatmak,</w:t>
            </w:r>
          </w:p>
          <w:p w14:paraId="24A09B16"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 xml:space="preserve">5- Elektrik enerjisinin </w:t>
            </w:r>
            <w:proofErr w:type="spellStart"/>
            <w:r w:rsidRPr="00397F6A">
              <w:rPr>
                <w:rFonts w:ascii="Times New Roman" w:hAnsi="Times New Roman" w:cs="Times New Roman"/>
                <w:lang w:val="tr-TR" w:eastAsia="tr-TR"/>
              </w:rPr>
              <w:t>dağıtmı</w:t>
            </w:r>
            <w:proofErr w:type="spellEnd"/>
            <w:r w:rsidRPr="00397F6A">
              <w:rPr>
                <w:rFonts w:ascii="Times New Roman" w:hAnsi="Times New Roman" w:cs="Times New Roman"/>
                <w:lang w:val="tr-TR" w:eastAsia="tr-TR"/>
              </w:rPr>
              <w:t xml:space="preserve"> ve kullanımında gerekli tasarruf ve emniyet tedbirlerini araştırmak ve bunları rapor halinde amirlerine sunmak,</w:t>
            </w:r>
          </w:p>
          <w:p w14:paraId="406A6984"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 xml:space="preserve">6- Mevcut sistemlerin (Asansör, jeneratör, </w:t>
            </w:r>
            <w:proofErr w:type="spellStart"/>
            <w:r w:rsidRPr="00397F6A">
              <w:rPr>
                <w:rFonts w:ascii="Times New Roman" w:hAnsi="Times New Roman" w:cs="Times New Roman"/>
                <w:lang w:val="tr-TR" w:eastAsia="tr-TR"/>
              </w:rPr>
              <w:t>kompazasyon</w:t>
            </w:r>
            <w:proofErr w:type="spellEnd"/>
            <w:r w:rsidRPr="00397F6A">
              <w:rPr>
                <w:rFonts w:ascii="Times New Roman" w:hAnsi="Times New Roman" w:cs="Times New Roman"/>
                <w:lang w:val="tr-TR" w:eastAsia="tr-TR"/>
              </w:rPr>
              <w:t xml:space="preserve"> panoları, trafolar, yangın algılama sistemleri vb.) bakım ve işletmesini sağlamak, periyodik bakımları planlamak ve uygulamak, bunlarla ilgili yönetmelik ve iş planlarını hazırlamak; bunları uygulamak ve uygulatmak,</w:t>
            </w:r>
          </w:p>
          <w:p w14:paraId="4D5ED494"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7- Hizmet alanına giren konularda çalışırken iş ve çalışma güvenliğine yönelik her türlü önlemi almak, kalite ve oluşmuş kalite standartlarına göre çalışarak gerekli önlem ve tedbirleri alarak bunların uygulanmasını sağlamak,</w:t>
            </w:r>
          </w:p>
          <w:p w14:paraId="4A0E139F"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8- Yapılan hizmetler ile ilgili gerekli raporları hazırlamak ve üst amirine sunmak</w:t>
            </w:r>
          </w:p>
          <w:p w14:paraId="19139D25"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9- Mesleğinin gerektirdiği kontrol mühendisliği görevini yerine getirmek ve bu görevini yerine getirirken de yapının sözleşme ve ekli şartnamelere, uygulama projelerine, fen ve sanat kurallarına, ekonomik faktörlere uygun olarak yapılıp yapılmadığını sürekli kontrol etmek, uygun olmayan hususlar görüldüğünde düzeltilmesi için gerekli direktifleri vermek, sonuç alamadığı takdirde o kısmı durdurmak,</w:t>
            </w:r>
          </w:p>
          <w:p w14:paraId="20805AE0"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10- Yapılan işlerin iş programına ve uygulama yılı ödeneğine uygun olarak yürütülüp süresinde bitirilmesini sağlamak için gerekli direktifleri vermek,</w:t>
            </w:r>
          </w:p>
          <w:p w14:paraId="772B1352"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 xml:space="preserve">11- Mevzuat hükümlerine göre ilgili belgeleri (projeler, </w:t>
            </w:r>
            <w:proofErr w:type="spellStart"/>
            <w:r w:rsidRPr="00397F6A">
              <w:rPr>
                <w:rFonts w:ascii="Times New Roman" w:hAnsi="Times New Roman" w:cs="Times New Roman"/>
                <w:lang w:val="tr-TR" w:eastAsia="tr-TR"/>
              </w:rPr>
              <w:t>hakedişler</w:t>
            </w:r>
            <w:proofErr w:type="spellEnd"/>
            <w:r w:rsidRPr="00397F6A">
              <w:rPr>
                <w:rFonts w:ascii="Times New Roman" w:hAnsi="Times New Roman" w:cs="Times New Roman"/>
                <w:lang w:val="tr-TR" w:eastAsia="tr-TR"/>
              </w:rPr>
              <w:t xml:space="preserve">, kesin hesaplar, yeşil defler, </w:t>
            </w:r>
            <w:proofErr w:type="spellStart"/>
            <w:r w:rsidRPr="00397F6A">
              <w:rPr>
                <w:rFonts w:ascii="Times New Roman" w:hAnsi="Times New Roman" w:cs="Times New Roman"/>
                <w:lang w:val="tr-TR" w:eastAsia="tr-TR"/>
              </w:rPr>
              <w:t>ataşmanlar</w:t>
            </w:r>
            <w:proofErr w:type="spellEnd"/>
            <w:r w:rsidRPr="00397F6A">
              <w:rPr>
                <w:rFonts w:ascii="Times New Roman" w:hAnsi="Times New Roman" w:cs="Times New Roman"/>
                <w:lang w:val="tr-TR" w:eastAsia="tr-TR"/>
              </w:rPr>
              <w:t xml:space="preserve">, </w:t>
            </w:r>
            <w:proofErr w:type="spellStart"/>
            <w:r w:rsidRPr="00397F6A">
              <w:rPr>
                <w:rFonts w:ascii="Times New Roman" w:hAnsi="Times New Roman" w:cs="Times New Roman"/>
                <w:lang w:val="tr-TR" w:eastAsia="tr-TR"/>
              </w:rPr>
              <w:t>röleve</w:t>
            </w:r>
            <w:proofErr w:type="spellEnd"/>
            <w:r w:rsidRPr="00397F6A">
              <w:rPr>
                <w:rFonts w:ascii="Times New Roman" w:hAnsi="Times New Roman" w:cs="Times New Roman"/>
                <w:lang w:val="tr-TR" w:eastAsia="tr-TR"/>
              </w:rPr>
              <w:t xml:space="preserve">, iş programı, tart ve benzeri tutanaklar, teknik rapor vb.) zamanında düzenlemek, düzenlenen evrak ve dokümanları (projeler, </w:t>
            </w:r>
            <w:proofErr w:type="spellStart"/>
            <w:r w:rsidRPr="00397F6A">
              <w:rPr>
                <w:rFonts w:ascii="Times New Roman" w:hAnsi="Times New Roman" w:cs="Times New Roman"/>
                <w:lang w:val="tr-TR" w:eastAsia="tr-TR"/>
              </w:rPr>
              <w:t>hakedişler</w:t>
            </w:r>
            <w:proofErr w:type="spellEnd"/>
            <w:r w:rsidRPr="00397F6A">
              <w:rPr>
                <w:rFonts w:ascii="Times New Roman" w:hAnsi="Times New Roman" w:cs="Times New Roman"/>
                <w:lang w:val="tr-TR" w:eastAsia="tr-TR"/>
              </w:rPr>
              <w:t xml:space="preserve">, kesin hesap vb.) incelemek, takibini sağlamak, imzalamak ve onaya </w:t>
            </w:r>
            <w:r w:rsidRPr="00397F6A">
              <w:rPr>
                <w:rFonts w:ascii="Times New Roman" w:hAnsi="Times New Roman" w:cs="Times New Roman"/>
                <w:lang w:val="tr-TR" w:eastAsia="tr-TR"/>
              </w:rPr>
              <w:lastRenderedPageBreak/>
              <w:t>sunmak,</w:t>
            </w:r>
          </w:p>
          <w:p w14:paraId="4A9129B9"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12- Yapının standartlara uygun kaliteli malzeme ile yapımını sağlamak,</w:t>
            </w:r>
          </w:p>
          <w:p w14:paraId="3DFA7EA4"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13- Sözleşme eki şartnamelere göre şantiye ve laboratuvarlarda yapılması gereken deneyleri yapmak veya yaptırmak.</w:t>
            </w:r>
          </w:p>
          <w:p w14:paraId="4DD92AA6"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14- Yapımı tamamlanan işlerin geçici ve kesin kabul işlemlerini yürütmek bunlar için oluşturulan komisyonlarda görev almak,</w:t>
            </w:r>
          </w:p>
          <w:p w14:paraId="1F4610AD"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15- Daire Başkanlığınca oluşturulacak ihale komisyonları, yaklaşık maliyet komisyonları, kontrol teşkilatları, muayene ve kabul komisyonları vb. komisyonlarda görev yapmak,</w:t>
            </w:r>
          </w:p>
          <w:p w14:paraId="5DFA85AD"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16- Amirlerinin mevzuata uygun olarak verdiği ve görev alanına giren diğer işleri uygulamak veya uygulatmak,</w:t>
            </w:r>
          </w:p>
          <w:p w14:paraId="6EE72CF7"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17- Hizmet alanına giren işler için gerekli malzeme ihtiyacını belirleyip teminini sağlamak</w:t>
            </w:r>
          </w:p>
          <w:p w14:paraId="35B4E7E2"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18- Meslek alanına giren konular ile ilgili yasa, yönetmelik ve meslek ahlak kurallarına uygun hizmet üretmek veya üretilmesini sağlamak,</w:t>
            </w:r>
          </w:p>
          <w:p w14:paraId="78308F28"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19- Meslek alanına giren konularda teknolojik gelişmeleri takip etmek, mevcut veya yeni yaptırılacak tesislerin verimli ve ekonomik kullanımına yönelik gelişmeleri uygulamak</w:t>
            </w:r>
          </w:p>
          <w:p w14:paraId="79F0EB5D"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20- Yukarıda belirtilen görev ve sorumlulukları gerçekleştirme yetkisine sahip olmak,</w:t>
            </w:r>
          </w:p>
          <w:p w14:paraId="2A82361D"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21- Konusuyla ilgili olarak kurumlarda inceleme ve araştırma yapmak, İdare lehine karar alabilmek, önerilerde bulunmak, yapılan işlerle ilgili mesleğinin gerektirdiği sözleşme ve ekli şartnameler, uygulama projeleri, fen ve sanat kurallarına, ekonomik faktörlere uygun olarak yapılmayan işleri durdurmak, düzenlenen evrakları parafe ve imza etmek,</w:t>
            </w:r>
          </w:p>
          <w:p w14:paraId="6062BC97"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22- Elektrik Mühendisi sorumluluğu altında yapması gereken iş ve işlemlerin zamanında, doğru ve mevzuat hükümlerine uygun olarak etkin ve verimli bir şekilde yürütülmesini sağlamak suretiyle hizmet kalitesini yükselterek biriminin başarısına katkıda bulunacaktır,</w:t>
            </w:r>
          </w:p>
          <w:p w14:paraId="46E9E6B0"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23- Elektrik tesisatlarının bakım ve onarımlarını yapmak gerekli hallerde tesisat çektirmek</w:t>
            </w:r>
          </w:p>
          <w:p w14:paraId="1643D51E"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24- Elektrik arızalarını gidermek, aydınlatma ile ilgili bakımları yaptırmak</w:t>
            </w:r>
          </w:p>
          <w:p w14:paraId="435397F2"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25- Bina elektrik panolarında oluşan elektrik arızalarını gidermek</w:t>
            </w:r>
          </w:p>
          <w:p w14:paraId="78F8F3A8"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26- Başkanlığımızın yürüttüğü bakım onarım hizmetlerinde Elektrik İşleri Birim sorumlusu olarak taleplerin takibini, sevk ve koordinesini yapmak işle alakalı amirini bilgilendirmek,</w:t>
            </w:r>
          </w:p>
          <w:p w14:paraId="01A85E95" w14:textId="77777777" w:rsidR="00397F6A" w:rsidRPr="00397F6A" w:rsidRDefault="00397F6A" w:rsidP="0034592E">
            <w:pPr>
              <w:shd w:val="clear" w:color="auto" w:fill="FFFFFF"/>
              <w:spacing w:after="100" w:afterAutospacing="1"/>
              <w:rPr>
                <w:rFonts w:ascii="Times New Roman" w:hAnsi="Times New Roman" w:cs="Times New Roman"/>
                <w:lang w:val="tr-TR" w:eastAsia="tr-TR"/>
              </w:rPr>
            </w:pPr>
            <w:r w:rsidRPr="00397F6A">
              <w:rPr>
                <w:rFonts w:ascii="Times New Roman" w:hAnsi="Times New Roman" w:cs="Times New Roman"/>
                <w:lang w:val="tr-TR" w:eastAsia="tr-TR"/>
              </w:rPr>
              <w:t>27- Daire Başkanı ve Şube Müdürlerinin verdiği diğer görevleri yapmak.</w:t>
            </w:r>
          </w:p>
        </w:tc>
      </w:tr>
    </w:tbl>
    <w:p w14:paraId="68345152" w14:textId="77777777" w:rsidR="00607331" w:rsidRPr="00397F6A" w:rsidRDefault="00607331" w:rsidP="006D67AC">
      <w:pPr>
        <w:spacing w:after="0" w:line="240" w:lineRule="auto"/>
        <w:rPr>
          <w:rFonts w:ascii="Times New Roman" w:hAnsi="Times New Roman" w:cs="Times New Roman"/>
        </w:rPr>
      </w:pPr>
    </w:p>
    <w:p w14:paraId="3A20B575" w14:textId="77777777" w:rsidR="00607331" w:rsidRPr="00397F6A" w:rsidRDefault="00607331" w:rsidP="006D67AC">
      <w:pPr>
        <w:spacing w:after="0" w:line="240" w:lineRule="auto"/>
        <w:rPr>
          <w:rFonts w:ascii="Times New Roman" w:hAnsi="Times New Roman" w:cs="Times New Roman"/>
        </w:rPr>
      </w:pPr>
    </w:p>
    <w:p w14:paraId="13DE12A3" w14:textId="77777777" w:rsidR="00607331" w:rsidRPr="00397F6A" w:rsidRDefault="006D67AC" w:rsidP="006D67AC">
      <w:pPr>
        <w:tabs>
          <w:tab w:val="left" w:pos="6675"/>
        </w:tabs>
        <w:spacing w:after="0" w:line="240" w:lineRule="auto"/>
        <w:rPr>
          <w:rFonts w:ascii="Times New Roman" w:hAnsi="Times New Roman" w:cs="Times New Roman"/>
        </w:rPr>
      </w:pPr>
      <w:r w:rsidRPr="00397F6A">
        <w:rPr>
          <w:rFonts w:ascii="Times New Roman" w:hAnsi="Times New Roman" w:cs="Times New Roman"/>
        </w:rPr>
        <w:tab/>
      </w:r>
    </w:p>
    <w:p w14:paraId="497DB57B" w14:textId="77777777" w:rsidR="00607331" w:rsidRPr="00397F6A" w:rsidRDefault="00607331" w:rsidP="006D67AC">
      <w:pPr>
        <w:spacing w:after="0" w:line="240" w:lineRule="auto"/>
        <w:rPr>
          <w:rFonts w:ascii="Times New Roman" w:hAnsi="Times New Roman" w:cs="Times New Roman"/>
        </w:rPr>
      </w:pPr>
    </w:p>
    <w:p w14:paraId="76A80759" w14:textId="77777777" w:rsidR="00607331" w:rsidRPr="00397F6A" w:rsidRDefault="00607331" w:rsidP="006D67AC">
      <w:pPr>
        <w:spacing w:after="0" w:line="240" w:lineRule="auto"/>
        <w:rPr>
          <w:rFonts w:ascii="Times New Roman" w:hAnsi="Times New Roman" w:cs="Times New Roman"/>
        </w:rPr>
      </w:pPr>
    </w:p>
    <w:p w14:paraId="272ECF1B" w14:textId="77777777" w:rsidR="00367FFC" w:rsidRPr="00397F6A" w:rsidRDefault="00607331" w:rsidP="006D67AC">
      <w:pPr>
        <w:tabs>
          <w:tab w:val="left" w:pos="7425"/>
        </w:tabs>
        <w:spacing w:after="0" w:line="240" w:lineRule="auto"/>
        <w:rPr>
          <w:rFonts w:ascii="Times New Roman" w:hAnsi="Times New Roman" w:cs="Times New Roman"/>
        </w:rPr>
      </w:pPr>
      <w:r w:rsidRPr="00397F6A">
        <w:rPr>
          <w:rFonts w:ascii="Times New Roman" w:hAnsi="Times New Roman" w:cs="Times New Roman"/>
        </w:rPr>
        <w:tab/>
      </w:r>
    </w:p>
    <w:sectPr w:rsidR="00367FFC" w:rsidRPr="00397F6A"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3073" w14:textId="77777777" w:rsidR="00DF2407" w:rsidRDefault="00DF2407" w:rsidP="00FF08A6">
      <w:pPr>
        <w:spacing w:after="0" w:line="240" w:lineRule="auto"/>
      </w:pPr>
      <w:r>
        <w:separator/>
      </w:r>
    </w:p>
  </w:endnote>
  <w:endnote w:type="continuationSeparator" w:id="0">
    <w:p w14:paraId="7624D944" w14:textId="77777777" w:rsidR="00DF2407" w:rsidRDefault="00DF2407"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38567DE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ECC29E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971967C" w14:textId="77777777" w:rsidR="00151ABA" w:rsidRPr="00607331" w:rsidRDefault="00397F6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5A6D2A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BEC7F66"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4AE05C5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C448D11" w14:textId="77777777" w:rsidR="00D17E25" w:rsidRPr="00607331" w:rsidRDefault="00397F6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0CE495E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6928E45A"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055D" w14:textId="77777777" w:rsidR="00DF2407" w:rsidRDefault="00DF2407" w:rsidP="00FF08A6">
      <w:pPr>
        <w:spacing w:after="0" w:line="240" w:lineRule="auto"/>
      </w:pPr>
      <w:r>
        <w:separator/>
      </w:r>
    </w:p>
  </w:footnote>
  <w:footnote w:type="continuationSeparator" w:id="0">
    <w:p w14:paraId="3D1FB7A8" w14:textId="77777777" w:rsidR="00DF2407" w:rsidRDefault="00DF2407"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214E69" w:rsidRPr="00214E69" w14:paraId="61A2EE93" w14:textId="77777777" w:rsidTr="0068274F">
      <w:trPr>
        <w:trHeight w:hRule="exact" w:val="284"/>
      </w:trPr>
      <w:tc>
        <w:tcPr>
          <w:tcW w:w="1560" w:type="dxa"/>
          <w:vMerge w:val="restart"/>
          <w:vAlign w:val="center"/>
        </w:tcPr>
        <w:p w14:paraId="4FDDBEC2" w14:textId="77777777" w:rsidR="00FF08A6" w:rsidRPr="00214E69" w:rsidRDefault="0068274F" w:rsidP="00214E69">
          <w:pPr>
            <w:spacing w:after="0"/>
            <w:jc w:val="right"/>
            <w:rPr>
              <w:rFonts w:ascii="Times New Roman" w:eastAsia="Cambria" w:hAnsi="Times New Roman" w:cs="Times New Roman"/>
            </w:rPr>
          </w:pPr>
          <w:r w:rsidRPr="00214E69">
            <w:rPr>
              <w:rFonts w:ascii="Times New Roman" w:eastAsia="Cambria" w:hAnsi="Times New Roman" w:cs="Times New Roman"/>
            </w:rPr>
            <w:object w:dxaOrig="6637" w:dyaOrig="5688" w14:anchorId="1D96E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1" o:title="" croptop="-736f" cropbottom="-736f" cropleft="3781f" cropright="3151f"/>
              </v:shape>
              <o:OLEObject Type="Embed" ProgID="Paint.Picture" ShapeID="_x0000_i1025" DrawAspect="Content" ObjectID="_1705576874" r:id="rId2"/>
            </w:object>
          </w:r>
          <w:r w:rsidR="00A4726D" w:rsidRPr="00214E69">
            <w:rPr>
              <w:rFonts w:ascii="Times New Roman" w:eastAsia="Cambria" w:hAnsi="Times New Roman" w:cs="Times New Roman"/>
              <w:sz w:val="21"/>
            </w:rPr>
            <w:t xml:space="preserve"> </w:t>
          </w:r>
        </w:p>
      </w:tc>
      <w:tc>
        <w:tcPr>
          <w:tcW w:w="5045" w:type="dxa"/>
          <w:vMerge w:val="restart"/>
          <w:vAlign w:val="center"/>
        </w:tcPr>
        <w:p w14:paraId="08EBEDF9" w14:textId="77777777" w:rsidR="00397F6A" w:rsidRPr="00214E69" w:rsidRDefault="00397F6A" w:rsidP="00214E69">
          <w:pPr>
            <w:spacing w:after="0" w:line="276" w:lineRule="auto"/>
            <w:jc w:val="center"/>
            <w:rPr>
              <w:rFonts w:ascii="Times New Roman" w:eastAsia="Calibri" w:hAnsi="Times New Roman" w:cs="Times New Roman"/>
              <w:b/>
            </w:rPr>
          </w:pPr>
          <w:r w:rsidRPr="00214E69">
            <w:rPr>
              <w:rFonts w:ascii="Times New Roman" w:eastAsia="Calibri" w:hAnsi="Times New Roman" w:cs="Times New Roman"/>
              <w:b/>
            </w:rPr>
            <w:t>ELEKTRİK ELEKTRONİK MÜHENDİSİ</w:t>
          </w:r>
        </w:p>
        <w:p w14:paraId="5E152699" w14:textId="77777777" w:rsidR="00FF08A6" w:rsidRPr="00214E69" w:rsidRDefault="00397F6A" w:rsidP="00214E69">
          <w:pPr>
            <w:spacing w:after="0" w:line="276" w:lineRule="auto"/>
            <w:jc w:val="center"/>
            <w:rPr>
              <w:rFonts w:ascii="Times New Roman" w:eastAsia="Times New Roman" w:hAnsi="Times New Roman" w:cs="Times New Roman"/>
              <w:b/>
            </w:rPr>
          </w:pPr>
          <w:r w:rsidRPr="00214E69">
            <w:rPr>
              <w:rFonts w:ascii="Times New Roman" w:eastAsia="Calibri" w:hAnsi="Times New Roman" w:cs="Times New Roman"/>
              <w:b/>
            </w:rPr>
            <w:t>GÖREV TANIMI</w:t>
          </w:r>
        </w:p>
      </w:tc>
      <w:tc>
        <w:tcPr>
          <w:tcW w:w="1792" w:type="dxa"/>
          <w:vAlign w:val="center"/>
        </w:tcPr>
        <w:p w14:paraId="6C769DD0" w14:textId="77777777" w:rsidR="00FF08A6" w:rsidRPr="00214E69" w:rsidRDefault="00FF08A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Doküman No</w:t>
          </w:r>
        </w:p>
      </w:tc>
      <w:tc>
        <w:tcPr>
          <w:tcW w:w="1242" w:type="dxa"/>
          <w:vAlign w:val="center"/>
        </w:tcPr>
        <w:p w14:paraId="1D91136D" w14:textId="77777777" w:rsidR="00FF08A6" w:rsidRPr="00214E69" w:rsidRDefault="00397F6A"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GT</w:t>
          </w:r>
          <w:r w:rsidR="00FF08A6" w:rsidRPr="00214E69">
            <w:rPr>
              <w:rFonts w:ascii="Times New Roman" w:eastAsia="Times New Roman" w:hAnsi="Times New Roman" w:cs="Times New Roman"/>
            </w:rPr>
            <w:t>-</w:t>
          </w:r>
          <w:r w:rsidRPr="00214E69">
            <w:rPr>
              <w:rFonts w:ascii="Times New Roman" w:eastAsia="Times New Roman" w:hAnsi="Times New Roman" w:cs="Times New Roman"/>
            </w:rPr>
            <w:t>098</w:t>
          </w:r>
        </w:p>
      </w:tc>
    </w:tr>
    <w:tr w:rsidR="00214E69" w:rsidRPr="00214E69" w14:paraId="416EF077" w14:textId="77777777" w:rsidTr="0068274F">
      <w:trPr>
        <w:trHeight w:hRule="exact" w:val="284"/>
      </w:trPr>
      <w:tc>
        <w:tcPr>
          <w:tcW w:w="1560" w:type="dxa"/>
          <w:vMerge/>
          <w:vAlign w:val="center"/>
        </w:tcPr>
        <w:p w14:paraId="42A75D29"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ADCCFB"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0B9D7FEB" w14:textId="77777777" w:rsidR="00FF08A6" w:rsidRPr="00214E69" w:rsidRDefault="00FF08A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İlk Yayın Tarihi</w:t>
          </w:r>
        </w:p>
      </w:tc>
      <w:tc>
        <w:tcPr>
          <w:tcW w:w="1242" w:type="dxa"/>
          <w:vAlign w:val="center"/>
        </w:tcPr>
        <w:p w14:paraId="34411FD5" w14:textId="4BF69888" w:rsidR="00FF08A6" w:rsidRPr="00214E69" w:rsidRDefault="00214E69"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8/02/2022</w:t>
          </w:r>
        </w:p>
      </w:tc>
    </w:tr>
    <w:tr w:rsidR="00214E69" w:rsidRPr="00214E69" w14:paraId="229ED782" w14:textId="77777777" w:rsidTr="0068274F">
      <w:trPr>
        <w:trHeight w:hRule="exact" w:val="284"/>
      </w:trPr>
      <w:tc>
        <w:tcPr>
          <w:tcW w:w="1560" w:type="dxa"/>
          <w:vMerge/>
          <w:vAlign w:val="center"/>
        </w:tcPr>
        <w:p w14:paraId="580BE703"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BAA3980"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C6CD46B" w14:textId="77777777" w:rsidR="00FF08A6" w:rsidRPr="00214E69" w:rsidRDefault="00FF08A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Revizyon Tarihi</w:t>
          </w:r>
        </w:p>
      </w:tc>
      <w:tc>
        <w:tcPr>
          <w:tcW w:w="1242" w:type="dxa"/>
          <w:vAlign w:val="center"/>
        </w:tcPr>
        <w:p w14:paraId="661DDC71" w14:textId="77777777" w:rsidR="00FF08A6" w:rsidRPr="00214E69" w:rsidRDefault="00FF08A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w:t>
          </w:r>
        </w:p>
      </w:tc>
    </w:tr>
    <w:tr w:rsidR="00214E69" w:rsidRPr="00214E69" w14:paraId="76A59ADB" w14:textId="77777777" w:rsidTr="0068274F">
      <w:trPr>
        <w:trHeight w:hRule="exact" w:val="284"/>
      </w:trPr>
      <w:tc>
        <w:tcPr>
          <w:tcW w:w="1560" w:type="dxa"/>
          <w:vMerge/>
          <w:vAlign w:val="center"/>
        </w:tcPr>
        <w:p w14:paraId="42BE64C0"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D2C0161"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C3DA1BB" w14:textId="77777777" w:rsidR="00FF08A6" w:rsidRPr="00214E69" w:rsidRDefault="00FF08A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Revizyon No</w:t>
          </w:r>
        </w:p>
      </w:tc>
      <w:tc>
        <w:tcPr>
          <w:tcW w:w="1242" w:type="dxa"/>
          <w:vAlign w:val="center"/>
        </w:tcPr>
        <w:p w14:paraId="23726551" w14:textId="77777777" w:rsidR="00FF08A6" w:rsidRPr="00214E69" w:rsidRDefault="00762E9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0</w:t>
          </w:r>
        </w:p>
      </w:tc>
    </w:tr>
    <w:tr w:rsidR="00214E69" w:rsidRPr="00214E69" w14:paraId="5AC6D964" w14:textId="77777777" w:rsidTr="0068274F">
      <w:trPr>
        <w:trHeight w:hRule="exact" w:val="284"/>
      </w:trPr>
      <w:tc>
        <w:tcPr>
          <w:tcW w:w="1560" w:type="dxa"/>
          <w:vMerge/>
          <w:vAlign w:val="center"/>
        </w:tcPr>
        <w:p w14:paraId="4A32B9DF"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71172A9" w14:textId="77777777" w:rsidR="00FF08A6" w:rsidRPr="00214E69" w:rsidRDefault="00FF08A6" w:rsidP="00214E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3687E49" w14:textId="77777777" w:rsidR="00FF08A6" w:rsidRPr="00214E69" w:rsidRDefault="00FF08A6" w:rsidP="00214E69">
          <w:pPr>
            <w:spacing w:after="0" w:line="240" w:lineRule="auto"/>
            <w:rPr>
              <w:rFonts w:ascii="Times New Roman" w:eastAsia="Times New Roman" w:hAnsi="Times New Roman" w:cs="Times New Roman"/>
            </w:rPr>
          </w:pPr>
          <w:r w:rsidRPr="00214E69">
            <w:rPr>
              <w:rFonts w:ascii="Times New Roman" w:eastAsia="Times New Roman" w:hAnsi="Times New Roman" w:cs="Times New Roman"/>
            </w:rPr>
            <w:t>Sayfa No</w:t>
          </w:r>
        </w:p>
      </w:tc>
      <w:tc>
        <w:tcPr>
          <w:tcW w:w="1242" w:type="dxa"/>
          <w:vAlign w:val="center"/>
        </w:tcPr>
        <w:p w14:paraId="2AC17589" w14:textId="22D9E885" w:rsidR="00FF08A6" w:rsidRPr="00214E69" w:rsidRDefault="00CD4A14" w:rsidP="00214E69">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397F6A" w:rsidRPr="00214E69">
            <w:rPr>
              <w:rFonts w:ascii="Times New Roman" w:eastAsia="Times New Roman" w:hAnsi="Times New Roman" w:cs="Times New Roman"/>
            </w:rPr>
            <w:t>/2</w:t>
          </w:r>
        </w:p>
      </w:tc>
    </w:tr>
  </w:tbl>
  <w:p w14:paraId="198EBC41" w14:textId="77777777" w:rsidR="00FF08A6" w:rsidRPr="00214E69" w:rsidRDefault="00FF08A6" w:rsidP="00214E69">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71FC6"/>
    <w:rsid w:val="00080E76"/>
    <w:rsid w:val="00151ABA"/>
    <w:rsid w:val="00214E69"/>
    <w:rsid w:val="002754A0"/>
    <w:rsid w:val="002B6C07"/>
    <w:rsid w:val="002E5890"/>
    <w:rsid w:val="00336BDC"/>
    <w:rsid w:val="003528CF"/>
    <w:rsid w:val="00367FFC"/>
    <w:rsid w:val="00397F6A"/>
    <w:rsid w:val="003D0F6C"/>
    <w:rsid w:val="00411010"/>
    <w:rsid w:val="004507E9"/>
    <w:rsid w:val="0048082B"/>
    <w:rsid w:val="005433B4"/>
    <w:rsid w:val="00554A93"/>
    <w:rsid w:val="005761A9"/>
    <w:rsid w:val="00607331"/>
    <w:rsid w:val="006167D9"/>
    <w:rsid w:val="0068274F"/>
    <w:rsid w:val="006D3F5D"/>
    <w:rsid w:val="006D67AC"/>
    <w:rsid w:val="00762E96"/>
    <w:rsid w:val="00791E78"/>
    <w:rsid w:val="00890482"/>
    <w:rsid w:val="008E3FF8"/>
    <w:rsid w:val="00A33119"/>
    <w:rsid w:val="00A4726D"/>
    <w:rsid w:val="00AC62D1"/>
    <w:rsid w:val="00B63D44"/>
    <w:rsid w:val="00BB7E1F"/>
    <w:rsid w:val="00BD2C6B"/>
    <w:rsid w:val="00CD4A14"/>
    <w:rsid w:val="00D16C4B"/>
    <w:rsid w:val="00D17E25"/>
    <w:rsid w:val="00DF2407"/>
    <w:rsid w:val="00E25097"/>
    <w:rsid w:val="00F63DD7"/>
    <w:rsid w:val="00F93BF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39A38"/>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customStyle="1" w:styleId="TableNormal">
    <w:name w:val="Table Normal"/>
    <w:uiPriority w:val="2"/>
    <w:semiHidden/>
    <w:unhideWhenUsed/>
    <w:qFormat/>
    <w:rsid w:val="00397F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5</cp:revision>
  <dcterms:created xsi:type="dcterms:W3CDTF">2022-01-18T14:13:00Z</dcterms:created>
  <dcterms:modified xsi:type="dcterms:W3CDTF">2022-02-05T11:35:00Z</dcterms:modified>
</cp:coreProperties>
</file>